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975" w:rsidRPr="008B09C4" w:rsidRDefault="008B09C4">
      <w:pPr>
        <w:rPr>
          <w:sz w:val="28"/>
          <w:szCs w:val="28"/>
        </w:rPr>
      </w:pPr>
      <w:r w:rsidRPr="008B09C4">
        <w:rPr>
          <w:rFonts w:hint="eastAsia"/>
          <w:sz w:val="28"/>
          <w:szCs w:val="28"/>
        </w:rPr>
        <w:t>该项目为高层建筑，剪力墙结构，采用桩基础墙下布桩较为合理。根据该项目地质情况，载体桩方案技术可行，经济合理。</w:t>
      </w:r>
    </w:p>
    <w:sectPr w:rsidR="00EC5975" w:rsidRPr="008B09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975" w:rsidRDefault="00EC5975" w:rsidP="008B09C4">
      <w:r>
        <w:separator/>
      </w:r>
    </w:p>
  </w:endnote>
  <w:endnote w:type="continuationSeparator" w:id="1">
    <w:p w:rsidR="00EC5975" w:rsidRDefault="00EC5975" w:rsidP="008B09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975" w:rsidRDefault="00EC5975" w:rsidP="008B09C4">
      <w:r>
        <w:separator/>
      </w:r>
    </w:p>
  </w:footnote>
  <w:footnote w:type="continuationSeparator" w:id="1">
    <w:p w:rsidR="00EC5975" w:rsidRDefault="00EC5975" w:rsidP="008B09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09C4"/>
    <w:rsid w:val="008B09C4"/>
    <w:rsid w:val="00EC5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0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09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0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09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gbl</dc:creator>
  <cp:keywords/>
  <dc:description/>
  <cp:lastModifiedBy>gbl</cp:lastModifiedBy>
  <cp:revision>2</cp:revision>
  <dcterms:created xsi:type="dcterms:W3CDTF">2016-03-06T12:36:00Z</dcterms:created>
  <dcterms:modified xsi:type="dcterms:W3CDTF">2016-03-06T12:39:00Z</dcterms:modified>
</cp:coreProperties>
</file>