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570" w:rsidRPr="0078379E" w:rsidRDefault="0078379E">
      <w:pPr>
        <w:rPr>
          <w:sz w:val="28"/>
          <w:szCs w:val="28"/>
        </w:rPr>
      </w:pPr>
      <w:r w:rsidRPr="0078379E">
        <w:rPr>
          <w:rFonts w:hint="eastAsia"/>
          <w:sz w:val="28"/>
          <w:szCs w:val="28"/>
        </w:rPr>
        <w:t>该项目基底土层较为软弱，采用桩基方案较为合理。根据地质情况，载体桩技术经济合理，具体设计参数需根据上部结构计算确定。</w:t>
      </w:r>
    </w:p>
    <w:sectPr w:rsidR="00A62570" w:rsidRPr="007837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2570" w:rsidRDefault="00A62570" w:rsidP="0078379E">
      <w:r>
        <w:separator/>
      </w:r>
    </w:p>
  </w:endnote>
  <w:endnote w:type="continuationSeparator" w:id="1">
    <w:p w:rsidR="00A62570" w:rsidRDefault="00A62570" w:rsidP="007837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2570" w:rsidRDefault="00A62570" w:rsidP="0078379E">
      <w:r>
        <w:separator/>
      </w:r>
    </w:p>
  </w:footnote>
  <w:footnote w:type="continuationSeparator" w:id="1">
    <w:p w:rsidR="00A62570" w:rsidRDefault="00A62570" w:rsidP="007837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379E"/>
    <w:rsid w:val="0078379E"/>
    <w:rsid w:val="00A62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37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37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37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379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gbl</dc:creator>
  <cp:keywords/>
  <dc:description/>
  <cp:lastModifiedBy>gbl</cp:lastModifiedBy>
  <cp:revision>2</cp:revision>
  <dcterms:created xsi:type="dcterms:W3CDTF">2016-03-06T12:44:00Z</dcterms:created>
  <dcterms:modified xsi:type="dcterms:W3CDTF">2016-03-06T12:46:00Z</dcterms:modified>
</cp:coreProperties>
</file>